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519D3D" w14:textId="1BE2CA88" w:rsidR="00B16987" w:rsidRPr="00281B78" w:rsidRDefault="00971234" w:rsidP="00971234">
      <w:pPr>
        <w:autoSpaceDE w:val="0"/>
        <w:autoSpaceDN w:val="0"/>
        <w:adjustRightInd w:val="0"/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                                                                                                             </w:t>
      </w:r>
      <w:r w:rsidR="00B16987" w:rsidRPr="00281B78">
        <w:rPr>
          <w:sz w:val="26"/>
          <w:szCs w:val="26"/>
        </w:rPr>
        <w:t xml:space="preserve">Приложение </w:t>
      </w:r>
      <w:r w:rsidR="00863D34">
        <w:rPr>
          <w:sz w:val="26"/>
          <w:szCs w:val="26"/>
        </w:rPr>
        <w:t>1</w:t>
      </w:r>
    </w:p>
    <w:p w14:paraId="230A03EE" w14:textId="5F835849" w:rsidR="00B16987" w:rsidRDefault="00B16987" w:rsidP="00B16987">
      <w:pPr>
        <w:autoSpaceDE w:val="0"/>
        <w:autoSpaceDN w:val="0"/>
        <w:adjustRightInd w:val="0"/>
        <w:jc w:val="center"/>
        <w:rPr>
          <w:sz w:val="26"/>
          <w:szCs w:val="26"/>
        </w:rPr>
      </w:pPr>
      <w:r w:rsidRPr="00281B78">
        <w:rPr>
          <w:sz w:val="26"/>
          <w:szCs w:val="26"/>
        </w:rPr>
        <w:t xml:space="preserve">                                                                                                                к Стандарту</w:t>
      </w:r>
      <w:r w:rsidR="00E5266B">
        <w:rPr>
          <w:sz w:val="26"/>
          <w:szCs w:val="26"/>
        </w:rPr>
        <w:t xml:space="preserve"> 1-</w:t>
      </w:r>
      <w:r w:rsidR="005B73B5">
        <w:rPr>
          <w:sz w:val="26"/>
          <w:szCs w:val="26"/>
        </w:rPr>
        <w:t>2</w:t>
      </w:r>
      <w:r w:rsidR="00E5266B">
        <w:rPr>
          <w:sz w:val="26"/>
          <w:szCs w:val="26"/>
        </w:rPr>
        <w:t xml:space="preserve"> </w:t>
      </w:r>
      <w:r w:rsidRPr="00281B78">
        <w:rPr>
          <w:sz w:val="26"/>
          <w:szCs w:val="26"/>
        </w:rPr>
        <w:t xml:space="preserve"> </w:t>
      </w:r>
    </w:p>
    <w:p w14:paraId="657F2364" w14:textId="77777777" w:rsidR="00EC140D" w:rsidRDefault="00EC140D" w:rsidP="00EC140D">
      <w:pPr>
        <w:shd w:val="clear" w:color="auto" w:fill="FFFFFF"/>
        <w:ind w:right="6"/>
        <w:jc w:val="center"/>
        <w:rPr>
          <w:b/>
          <w:spacing w:val="-3"/>
          <w:sz w:val="26"/>
          <w:szCs w:val="26"/>
        </w:rPr>
      </w:pPr>
    </w:p>
    <w:p w14:paraId="12270902" w14:textId="5BFDA27F" w:rsidR="008C1041" w:rsidRPr="00E5266B" w:rsidRDefault="00EC140D" w:rsidP="00E5266B">
      <w:pPr>
        <w:shd w:val="clear" w:color="auto" w:fill="FFFFFF"/>
        <w:ind w:right="6"/>
        <w:jc w:val="center"/>
        <w:rPr>
          <w:b/>
          <w:spacing w:val="-3"/>
          <w:sz w:val="26"/>
          <w:szCs w:val="26"/>
        </w:rPr>
      </w:pPr>
      <w:r w:rsidRPr="004118C3">
        <w:rPr>
          <w:b/>
          <w:spacing w:val="-3"/>
          <w:sz w:val="26"/>
          <w:szCs w:val="26"/>
        </w:rPr>
        <w:t xml:space="preserve">КОНТРОЛЬНО-СЧЕТНАЯ ПАЛАТА РЕСПУБЛИКИ ХАКАСИЯ </w:t>
      </w:r>
    </w:p>
    <w:p w14:paraId="216D66B1" w14:textId="5DEE184C" w:rsidR="00EC140D" w:rsidRPr="004118C3" w:rsidRDefault="00EC140D" w:rsidP="00EC140D">
      <w:pPr>
        <w:shd w:val="clear" w:color="auto" w:fill="FFFFFF"/>
        <w:ind w:right="6"/>
        <w:jc w:val="center"/>
        <w:rPr>
          <w:sz w:val="26"/>
          <w:szCs w:val="26"/>
        </w:rPr>
      </w:pPr>
      <w:r w:rsidRPr="004118C3">
        <w:rPr>
          <w:b/>
          <w:bCs/>
          <w:sz w:val="26"/>
          <w:szCs w:val="26"/>
        </w:rPr>
        <w:t xml:space="preserve">ХАКАС РЕСПУБЛИКАНЫН </w:t>
      </w:r>
      <w:r w:rsidRPr="004118C3">
        <w:rPr>
          <w:b/>
          <w:bCs/>
          <w:sz w:val="26"/>
          <w:szCs w:val="26"/>
          <w:lang w:val="en-US"/>
        </w:rPr>
        <w:t>C</w:t>
      </w:r>
      <w:r w:rsidRPr="004118C3">
        <w:rPr>
          <w:b/>
          <w:bCs/>
          <w:sz w:val="26"/>
          <w:szCs w:val="26"/>
        </w:rPr>
        <w:t>Ы</w:t>
      </w:r>
      <w:r w:rsidRPr="004118C3">
        <w:rPr>
          <w:b/>
          <w:bCs/>
          <w:sz w:val="26"/>
          <w:szCs w:val="26"/>
          <w:lang w:val="en-US"/>
        </w:rPr>
        <w:t>H</w:t>
      </w:r>
      <w:r w:rsidRPr="004118C3">
        <w:rPr>
          <w:b/>
          <w:bCs/>
          <w:sz w:val="26"/>
          <w:szCs w:val="26"/>
        </w:rPr>
        <w:t>Ы</w:t>
      </w:r>
      <w:r w:rsidRPr="004118C3">
        <w:rPr>
          <w:b/>
          <w:bCs/>
          <w:sz w:val="26"/>
          <w:szCs w:val="26"/>
          <w:lang w:val="en-US"/>
        </w:rPr>
        <w:t>XTAF</w:t>
      </w:r>
      <w:r w:rsidRPr="004118C3">
        <w:rPr>
          <w:b/>
          <w:bCs/>
          <w:sz w:val="26"/>
          <w:szCs w:val="26"/>
        </w:rPr>
        <w:t>-</w:t>
      </w:r>
      <w:r w:rsidRPr="004118C3">
        <w:rPr>
          <w:b/>
          <w:bCs/>
          <w:sz w:val="26"/>
          <w:szCs w:val="26"/>
          <w:lang w:val="en-US"/>
        </w:rPr>
        <w:t>CAHAH</w:t>
      </w:r>
      <w:r w:rsidRPr="004118C3">
        <w:rPr>
          <w:b/>
          <w:bCs/>
          <w:sz w:val="26"/>
          <w:szCs w:val="26"/>
        </w:rPr>
        <w:t>Ы</w:t>
      </w:r>
      <w:r w:rsidRPr="004118C3">
        <w:rPr>
          <w:b/>
          <w:bCs/>
          <w:sz w:val="26"/>
          <w:szCs w:val="26"/>
          <w:lang w:val="en-US"/>
        </w:rPr>
        <w:t>C</w:t>
      </w:r>
      <w:r w:rsidRPr="004118C3">
        <w:rPr>
          <w:b/>
          <w:bCs/>
          <w:sz w:val="26"/>
          <w:szCs w:val="26"/>
        </w:rPr>
        <w:t xml:space="preserve"> ПАЛАТАЗЫ</w:t>
      </w:r>
    </w:p>
    <w:p w14:paraId="7D09544A" w14:textId="77777777" w:rsidR="00EC140D" w:rsidRDefault="00EC140D" w:rsidP="00EC140D">
      <w:pPr>
        <w:shd w:val="clear" w:color="auto" w:fill="FFFFFF"/>
        <w:ind w:right="6"/>
        <w:jc w:val="center"/>
        <w:rPr>
          <w:b/>
          <w:bCs/>
          <w:spacing w:val="-2"/>
          <w:sz w:val="26"/>
          <w:szCs w:val="26"/>
        </w:rPr>
      </w:pPr>
    </w:p>
    <w:p w14:paraId="0ABA2E2F" w14:textId="77777777" w:rsidR="00E5266B" w:rsidRPr="004118C3" w:rsidRDefault="00E5266B" w:rsidP="00EC140D">
      <w:pPr>
        <w:shd w:val="clear" w:color="auto" w:fill="FFFFFF"/>
        <w:ind w:right="6"/>
        <w:jc w:val="center"/>
        <w:rPr>
          <w:b/>
          <w:bCs/>
          <w:spacing w:val="-2"/>
          <w:sz w:val="26"/>
          <w:szCs w:val="26"/>
        </w:rPr>
      </w:pPr>
    </w:p>
    <w:p w14:paraId="3FF65F28" w14:textId="0FEF0BA2" w:rsidR="00EC140D" w:rsidRDefault="00EC140D" w:rsidP="00971234">
      <w:pPr>
        <w:shd w:val="clear" w:color="auto" w:fill="FFFFFF"/>
        <w:ind w:right="6"/>
        <w:jc w:val="center"/>
        <w:rPr>
          <w:b/>
          <w:sz w:val="26"/>
          <w:szCs w:val="26"/>
        </w:rPr>
      </w:pPr>
      <w:r w:rsidRPr="004118C3">
        <w:rPr>
          <w:b/>
          <w:bCs/>
          <w:spacing w:val="-2"/>
          <w:sz w:val="26"/>
          <w:szCs w:val="26"/>
        </w:rPr>
        <w:t>РАСПОРЯЖЕНИЕ</w:t>
      </w:r>
    </w:p>
    <w:p w14:paraId="69AD68C8" w14:textId="77777777" w:rsidR="00EC140D" w:rsidRPr="00DF77C7" w:rsidRDefault="00EC140D" w:rsidP="00EC140D">
      <w:pPr>
        <w:spacing w:before="120"/>
        <w:rPr>
          <w:sz w:val="26"/>
          <w:szCs w:val="26"/>
        </w:rPr>
      </w:pPr>
      <w:r>
        <w:rPr>
          <w:sz w:val="26"/>
          <w:szCs w:val="26"/>
        </w:rPr>
        <w:t xml:space="preserve">________________ </w:t>
      </w:r>
      <w:r w:rsidRPr="00DF77C7">
        <w:rPr>
          <w:sz w:val="26"/>
          <w:szCs w:val="26"/>
        </w:rPr>
        <w:t xml:space="preserve">             </w:t>
      </w:r>
      <w:r>
        <w:rPr>
          <w:sz w:val="26"/>
          <w:szCs w:val="26"/>
        </w:rPr>
        <w:t xml:space="preserve">      </w:t>
      </w:r>
      <w:r w:rsidRPr="00DF77C7">
        <w:rPr>
          <w:sz w:val="26"/>
          <w:szCs w:val="26"/>
        </w:rPr>
        <w:t xml:space="preserve">    </w:t>
      </w:r>
      <w:r>
        <w:rPr>
          <w:sz w:val="26"/>
          <w:szCs w:val="26"/>
        </w:rPr>
        <w:t xml:space="preserve">       </w:t>
      </w:r>
      <w:r w:rsidRPr="001D10E8">
        <w:rPr>
          <w:spacing w:val="-2"/>
          <w:sz w:val="26"/>
          <w:szCs w:val="26"/>
        </w:rPr>
        <w:t>г. Абакан</w:t>
      </w:r>
      <w:r w:rsidRPr="00DF77C7">
        <w:rPr>
          <w:sz w:val="26"/>
          <w:szCs w:val="26"/>
        </w:rPr>
        <w:t xml:space="preserve">           </w:t>
      </w:r>
      <w:r>
        <w:rPr>
          <w:sz w:val="26"/>
          <w:szCs w:val="26"/>
        </w:rPr>
        <w:t xml:space="preserve">            </w:t>
      </w:r>
      <w:r w:rsidRPr="00DF77C7">
        <w:rPr>
          <w:sz w:val="26"/>
          <w:szCs w:val="26"/>
        </w:rPr>
        <w:t xml:space="preserve">     </w:t>
      </w:r>
      <w:r>
        <w:rPr>
          <w:sz w:val="26"/>
          <w:szCs w:val="26"/>
        </w:rPr>
        <w:t xml:space="preserve">                        </w:t>
      </w:r>
      <w:r w:rsidRPr="00DF77C7">
        <w:rPr>
          <w:sz w:val="26"/>
          <w:szCs w:val="26"/>
        </w:rPr>
        <w:t>№ ___</w:t>
      </w:r>
    </w:p>
    <w:p w14:paraId="45D2A38E" w14:textId="0ED473F9" w:rsidR="00732673" w:rsidRPr="00971234" w:rsidRDefault="00EC140D" w:rsidP="00971234">
      <w:pPr>
        <w:spacing w:line="240" w:lineRule="atLeast"/>
        <w:rPr>
          <w:sz w:val="20"/>
          <w:szCs w:val="20"/>
        </w:rPr>
      </w:pPr>
      <w:r w:rsidRPr="002023AA">
        <w:rPr>
          <w:sz w:val="20"/>
          <w:szCs w:val="20"/>
        </w:rPr>
        <w:t xml:space="preserve">   </w:t>
      </w:r>
      <w:r>
        <w:rPr>
          <w:sz w:val="20"/>
          <w:szCs w:val="20"/>
        </w:rPr>
        <w:t xml:space="preserve">           </w:t>
      </w:r>
      <w:r w:rsidRPr="002023AA">
        <w:rPr>
          <w:sz w:val="20"/>
          <w:szCs w:val="20"/>
        </w:rPr>
        <w:t xml:space="preserve"> (дата)                      </w:t>
      </w:r>
      <w:r w:rsidRPr="002023AA">
        <w:rPr>
          <w:sz w:val="20"/>
          <w:szCs w:val="20"/>
        </w:rPr>
        <w:tab/>
      </w:r>
      <w:r w:rsidRPr="002023AA">
        <w:rPr>
          <w:sz w:val="20"/>
          <w:szCs w:val="20"/>
        </w:rPr>
        <w:tab/>
        <w:t xml:space="preserve">                    </w:t>
      </w:r>
    </w:p>
    <w:p w14:paraId="51E8D738" w14:textId="77777777" w:rsidR="00484442" w:rsidRDefault="00484442" w:rsidP="00EC140D">
      <w:pPr>
        <w:shd w:val="clear" w:color="auto" w:fill="FFFFFF"/>
        <w:ind w:right="4"/>
        <w:rPr>
          <w:sz w:val="26"/>
          <w:szCs w:val="26"/>
        </w:rPr>
      </w:pPr>
    </w:p>
    <w:p w14:paraId="057E31E6" w14:textId="17D7EE97" w:rsidR="00321B2D" w:rsidRDefault="00EC140D" w:rsidP="00EC140D">
      <w:pPr>
        <w:shd w:val="clear" w:color="auto" w:fill="FFFFFF"/>
        <w:ind w:right="4"/>
        <w:rPr>
          <w:sz w:val="26"/>
          <w:szCs w:val="26"/>
        </w:rPr>
      </w:pPr>
      <w:r w:rsidRPr="004118C3">
        <w:rPr>
          <w:sz w:val="26"/>
          <w:szCs w:val="26"/>
        </w:rPr>
        <w:t xml:space="preserve">О проведении </w:t>
      </w:r>
      <w:r w:rsidR="00EA2CAD">
        <w:rPr>
          <w:sz w:val="26"/>
          <w:szCs w:val="26"/>
        </w:rPr>
        <w:t>экспертно-</w:t>
      </w:r>
    </w:p>
    <w:p w14:paraId="6D8377E4" w14:textId="2F8E69D1" w:rsidR="00EC140D" w:rsidRPr="004118C3" w:rsidRDefault="00EA2CAD" w:rsidP="00EC140D">
      <w:pPr>
        <w:shd w:val="clear" w:color="auto" w:fill="FFFFFF"/>
        <w:ind w:right="4"/>
        <w:rPr>
          <w:sz w:val="26"/>
          <w:szCs w:val="26"/>
        </w:rPr>
      </w:pPr>
      <w:r>
        <w:rPr>
          <w:sz w:val="26"/>
          <w:szCs w:val="26"/>
        </w:rPr>
        <w:t xml:space="preserve">аналитического </w:t>
      </w:r>
      <w:r w:rsidR="00EC140D" w:rsidRPr="004118C3">
        <w:rPr>
          <w:sz w:val="26"/>
          <w:szCs w:val="26"/>
        </w:rPr>
        <w:t>мероприятия</w:t>
      </w:r>
    </w:p>
    <w:p w14:paraId="679B50C0" w14:textId="77777777" w:rsidR="00EC140D" w:rsidRPr="00DF77C7" w:rsidRDefault="00EC140D" w:rsidP="00EC140D">
      <w:pPr>
        <w:spacing w:line="220" w:lineRule="exact"/>
        <w:ind w:right="6094"/>
        <w:jc w:val="both"/>
        <w:rPr>
          <w:sz w:val="26"/>
          <w:szCs w:val="26"/>
        </w:rPr>
      </w:pPr>
    </w:p>
    <w:p w14:paraId="4C75B762" w14:textId="77777777" w:rsidR="00EC140D" w:rsidRPr="00DF77C7" w:rsidRDefault="00EC140D" w:rsidP="00EC140D">
      <w:pPr>
        <w:spacing w:line="220" w:lineRule="exact"/>
        <w:ind w:right="6094"/>
        <w:jc w:val="both"/>
        <w:rPr>
          <w:sz w:val="26"/>
          <w:szCs w:val="26"/>
        </w:rPr>
      </w:pPr>
    </w:p>
    <w:p w14:paraId="207C25BB" w14:textId="77777777" w:rsidR="00732673" w:rsidRPr="00E5266B" w:rsidRDefault="00732673" w:rsidP="00732673">
      <w:pPr>
        <w:ind w:firstLine="709"/>
        <w:jc w:val="both"/>
        <w:rPr>
          <w:sz w:val="26"/>
          <w:szCs w:val="26"/>
        </w:rPr>
      </w:pPr>
      <w:r w:rsidRPr="00E5266B">
        <w:rPr>
          <w:sz w:val="26"/>
          <w:szCs w:val="26"/>
        </w:rPr>
        <w:t>В соответствии со статьей 9 Закона Республики Хакасия от 30.09.2011 № 82-ЗРХ «О Контрольно-счетной палате Республики Хакасия» и пунктом ____ плана работы Контрольно-счетной палаты Республики Хакасия на 20____год:</w:t>
      </w:r>
    </w:p>
    <w:p w14:paraId="55C04CCD" w14:textId="72CFB166" w:rsidR="00732673" w:rsidRPr="00E5266B" w:rsidRDefault="00732673" w:rsidP="00732673">
      <w:pPr>
        <w:pStyle w:val="3"/>
        <w:jc w:val="both"/>
        <w:rPr>
          <w:b w:val="0"/>
          <w:iCs/>
          <w:sz w:val="26"/>
          <w:szCs w:val="26"/>
        </w:rPr>
      </w:pPr>
      <w:r w:rsidRPr="00E5266B">
        <w:rPr>
          <w:rFonts w:ascii="Times New Roman" w:hAnsi="Times New Roman"/>
          <w:b w:val="0"/>
          <w:sz w:val="26"/>
          <w:szCs w:val="26"/>
        </w:rPr>
        <w:t xml:space="preserve">1. Провести </w:t>
      </w:r>
      <w:r w:rsidR="00EA2CAD">
        <w:rPr>
          <w:rFonts w:ascii="Times New Roman" w:hAnsi="Times New Roman"/>
          <w:b w:val="0"/>
          <w:sz w:val="26"/>
          <w:szCs w:val="26"/>
        </w:rPr>
        <w:t xml:space="preserve">экспертно-аналитическое </w:t>
      </w:r>
      <w:r w:rsidRPr="00E5266B">
        <w:rPr>
          <w:rFonts w:ascii="Times New Roman" w:hAnsi="Times New Roman"/>
          <w:b w:val="0"/>
          <w:sz w:val="26"/>
          <w:szCs w:val="26"/>
        </w:rPr>
        <w:t xml:space="preserve">мероприятие </w:t>
      </w:r>
      <w:r w:rsidRPr="00E5266B">
        <w:rPr>
          <w:rFonts w:ascii="Times New Roman" w:hAnsi="Times New Roman"/>
          <w:b w:val="0"/>
          <w:i/>
          <w:iCs/>
          <w:sz w:val="26"/>
          <w:szCs w:val="26"/>
        </w:rPr>
        <w:t xml:space="preserve">(наименование </w:t>
      </w:r>
      <w:r w:rsidR="00EA2CAD">
        <w:rPr>
          <w:rFonts w:ascii="Times New Roman" w:hAnsi="Times New Roman"/>
          <w:b w:val="0"/>
          <w:i/>
          <w:iCs/>
          <w:sz w:val="26"/>
          <w:szCs w:val="26"/>
        </w:rPr>
        <w:t xml:space="preserve">экспертно-аналитического </w:t>
      </w:r>
      <w:r w:rsidRPr="00E5266B">
        <w:rPr>
          <w:rFonts w:ascii="Times New Roman" w:hAnsi="Times New Roman"/>
          <w:b w:val="0"/>
          <w:i/>
          <w:iCs/>
          <w:sz w:val="26"/>
          <w:szCs w:val="26"/>
        </w:rPr>
        <w:t>мероприятия</w:t>
      </w:r>
      <w:r w:rsidRPr="00E5266B">
        <w:rPr>
          <w:i/>
          <w:iCs/>
          <w:sz w:val="26"/>
          <w:szCs w:val="26"/>
        </w:rPr>
        <w:t xml:space="preserve"> </w:t>
      </w:r>
      <w:r w:rsidRPr="00E5266B">
        <w:rPr>
          <w:b w:val="0"/>
          <w:bCs/>
          <w:i/>
          <w:iCs/>
          <w:sz w:val="26"/>
          <w:szCs w:val="26"/>
        </w:rPr>
        <w:t>в соответствии с планом работы</w:t>
      </w:r>
      <w:r w:rsidRPr="00E5266B">
        <w:rPr>
          <w:rFonts w:ascii="Times New Roman" w:hAnsi="Times New Roman"/>
          <w:b w:val="0"/>
          <w:i/>
          <w:iCs/>
          <w:sz w:val="26"/>
          <w:szCs w:val="26"/>
        </w:rPr>
        <w:t xml:space="preserve"> Палаты)</w:t>
      </w:r>
      <w:r w:rsidRPr="00E5266B">
        <w:rPr>
          <w:b w:val="0"/>
          <w:iCs/>
          <w:sz w:val="26"/>
          <w:szCs w:val="26"/>
        </w:rPr>
        <w:t>.</w:t>
      </w:r>
    </w:p>
    <w:p w14:paraId="4D4F3475" w14:textId="2EAC6E5E" w:rsidR="00732673" w:rsidRPr="00E5266B" w:rsidRDefault="00732673" w:rsidP="00732673">
      <w:pPr>
        <w:ind w:firstLine="720"/>
        <w:jc w:val="both"/>
        <w:rPr>
          <w:i/>
          <w:iCs/>
          <w:sz w:val="26"/>
          <w:szCs w:val="26"/>
        </w:rPr>
      </w:pPr>
      <w:r w:rsidRPr="00E5266B">
        <w:rPr>
          <w:sz w:val="26"/>
          <w:szCs w:val="26"/>
        </w:rPr>
        <w:t xml:space="preserve">2. Установить исследуемый период </w:t>
      </w:r>
      <w:r w:rsidRPr="00E5266B">
        <w:rPr>
          <w:i/>
          <w:iCs/>
          <w:sz w:val="26"/>
          <w:szCs w:val="26"/>
        </w:rPr>
        <w:t>(приводится период</w:t>
      </w:r>
      <w:r w:rsidRPr="00E5266B">
        <w:rPr>
          <w:rFonts w:eastAsiaTheme="minorHAnsi"/>
          <w:i/>
          <w:iCs/>
          <w:sz w:val="26"/>
          <w:szCs w:val="26"/>
        </w:rPr>
        <w:t>, исследуемый в рамках проведения</w:t>
      </w:r>
      <w:r w:rsidRPr="00E5266B">
        <w:rPr>
          <w:i/>
          <w:iCs/>
          <w:sz w:val="26"/>
          <w:szCs w:val="26"/>
        </w:rPr>
        <w:t xml:space="preserve"> </w:t>
      </w:r>
      <w:r w:rsidR="00EA2CAD">
        <w:rPr>
          <w:i/>
          <w:iCs/>
          <w:sz w:val="26"/>
          <w:szCs w:val="26"/>
        </w:rPr>
        <w:t xml:space="preserve">экспертно-аналитического </w:t>
      </w:r>
      <w:r w:rsidRPr="00E5266B">
        <w:rPr>
          <w:i/>
          <w:iCs/>
          <w:sz w:val="26"/>
          <w:szCs w:val="26"/>
        </w:rPr>
        <w:t>мероприятия).</w:t>
      </w:r>
    </w:p>
    <w:p w14:paraId="7EC27962" w14:textId="4B63ACF7" w:rsidR="000013A4" w:rsidRPr="00E5266B" w:rsidRDefault="00732673" w:rsidP="00732673">
      <w:pPr>
        <w:ind w:firstLine="720"/>
        <w:jc w:val="both"/>
        <w:rPr>
          <w:sz w:val="26"/>
          <w:szCs w:val="26"/>
        </w:rPr>
      </w:pPr>
      <w:r w:rsidRPr="00E5266B">
        <w:rPr>
          <w:sz w:val="26"/>
          <w:szCs w:val="26"/>
        </w:rPr>
        <w:t xml:space="preserve">3. Определить объект (объекты) </w:t>
      </w:r>
      <w:r w:rsidR="00EA2CAD">
        <w:rPr>
          <w:sz w:val="26"/>
          <w:szCs w:val="26"/>
        </w:rPr>
        <w:t>экспертно-аналитического мероприятия</w:t>
      </w:r>
      <w:r w:rsidRPr="00E5266B">
        <w:rPr>
          <w:sz w:val="26"/>
          <w:szCs w:val="26"/>
        </w:rPr>
        <w:t xml:space="preserve">: </w:t>
      </w:r>
    </w:p>
    <w:p w14:paraId="729C3A20" w14:textId="766F70E2" w:rsidR="00732673" w:rsidRPr="00E5266B" w:rsidRDefault="00732673" w:rsidP="00732673">
      <w:pPr>
        <w:ind w:firstLine="720"/>
        <w:jc w:val="both"/>
        <w:rPr>
          <w:i/>
          <w:iCs/>
          <w:sz w:val="26"/>
          <w:szCs w:val="26"/>
        </w:rPr>
      </w:pPr>
      <w:r w:rsidRPr="00E5266B">
        <w:rPr>
          <w:i/>
          <w:iCs/>
          <w:sz w:val="26"/>
          <w:szCs w:val="26"/>
        </w:rPr>
        <w:t xml:space="preserve">наименования объектов </w:t>
      </w:r>
      <w:r w:rsidR="00EA2CAD" w:rsidRPr="00EA2CAD">
        <w:rPr>
          <w:i/>
          <w:iCs/>
          <w:sz w:val="26"/>
          <w:szCs w:val="26"/>
        </w:rPr>
        <w:t>экспертно-аналитического мероприятия</w:t>
      </w:r>
      <w:r w:rsidRPr="00E5266B">
        <w:rPr>
          <w:i/>
          <w:iCs/>
          <w:sz w:val="26"/>
          <w:szCs w:val="26"/>
        </w:rPr>
        <w:t xml:space="preserve">, определяемых </w:t>
      </w:r>
      <w:r w:rsidR="00EA2CAD" w:rsidRPr="00EA2CAD">
        <w:rPr>
          <w:i/>
          <w:iCs/>
          <w:sz w:val="26"/>
          <w:szCs w:val="26"/>
        </w:rPr>
        <w:t xml:space="preserve">в соответствии со статьей 266.1 Бюджетного кодекса и с учетом положений части 1 статьи 13 Федерального закона от 07.02.2011 № 6-ФЗ, части 1 статьи 15  Закона № 82-ЗРХ </w:t>
      </w:r>
      <w:r w:rsidRPr="00E5266B">
        <w:rPr>
          <w:i/>
          <w:iCs/>
          <w:sz w:val="26"/>
          <w:szCs w:val="26"/>
        </w:rPr>
        <w:t xml:space="preserve">(приводятся в соответствии с действующими на дату проведения </w:t>
      </w:r>
      <w:r w:rsidR="00EA2CAD">
        <w:rPr>
          <w:i/>
          <w:iCs/>
          <w:sz w:val="26"/>
          <w:szCs w:val="26"/>
        </w:rPr>
        <w:t xml:space="preserve">экспертно-аналитического </w:t>
      </w:r>
      <w:r w:rsidRPr="00E5266B">
        <w:rPr>
          <w:i/>
          <w:iCs/>
          <w:sz w:val="26"/>
          <w:szCs w:val="26"/>
        </w:rPr>
        <w:t>мероприятия документами)</w:t>
      </w:r>
      <w:r w:rsidR="000013A4" w:rsidRPr="00E5266B">
        <w:rPr>
          <w:i/>
          <w:iCs/>
          <w:sz w:val="26"/>
          <w:szCs w:val="26"/>
        </w:rPr>
        <w:t>.</w:t>
      </w:r>
    </w:p>
    <w:p w14:paraId="250A1047" w14:textId="2C4A773A" w:rsidR="000013A4" w:rsidRPr="00E5266B" w:rsidRDefault="00732673" w:rsidP="00732673">
      <w:pPr>
        <w:autoSpaceDE w:val="0"/>
        <w:autoSpaceDN w:val="0"/>
        <w:adjustRightInd w:val="0"/>
        <w:ind w:firstLine="708"/>
        <w:jc w:val="both"/>
        <w:rPr>
          <w:b/>
          <w:sz w:val="26"/>
          <w:szCs w:val="26"/>
        </w:rPr>
      </w:pPr>
      <w:r w:rsidRPr="00E5266B">
        <w:rPr>
          <w:sz w:val="26"/>
          <w:szCs w:val="26"/>
        </w:rPr>
        <w:t>4.</w:t>
      </w:r>
      <w:r w:rsidRPr="00E5266B">
        <w:rPr>
          <w:b/>
          <w:sz w:val="26"/>
          <w:szCs w:val="26"/>
        </w:rPr>
        <w:t> </w:t>
      </w:r>
      <w:r w:rsidRPr="00E5266B">
        <w:rPr>
          <w:sz w:val="26"/>
          <w:szCs w:val="26"/>
        </w:rPr>
        <w:t xml:space="preserve">Назначить руководителем </w:t>
      </w:r>
      <w:r w:rsidR="00EA2CAD">
        <w:rPr>
          <w:sz w:val="26"/>
          <w:szCs w:val="26"/>
        </w:rPr>
        <w:t xml:space="preserve">экспертно-аналитического </w:t>
      </w:r>
      <w:r w:rsidRPr="00E5266B">
        <w:rPr>
          <w:sz w:val="26"/>
          <w:szCs w:val="26"/>
        </w:rPr>
        <w:t>мероприятия:</w:t>
      </w:r>
      <w:r w:rsidRPr="00E5266B">
        <w:rPr>
          <w:b/>
          <w:sz w:val="26"/>
          <w:szCs w:val="26"/>
        </w:rPr>
        <w:t xml:space="preserve"> </w:t>
      </w:r>
    </w:p>
    <w:p w14:paraId="6E6EE4B8" w14:textId="1EDD2611" w:rsidR="00732673" w:rsidRPr="00E5266B" w:rsidRDefault="00732673" w:rsidP="00732673">
      <w:pPr>
        <w:autoSpaceDE w:val="0"/>
        <w:autoSpaceDN w:val="0"/>
        <w:adjustRightInd w:val="0"/>
        <w:ind w:firstLine="708"/>
        <w:jc w:val="both"/>
        <w:rPr>
          <w:b/>
          <w:i/>
          <w:iCs/>
          <w:sz w:val="26"/>
          <w:szCs w:val="26"/>
        </w:rPr>
      </w:pPr>
      <w:r w:rsidRPr="00E5266B">
        <w:rPr>
          <w:i/>
          <w:iCs/>
          <w:sz w:val="26"/>
          <w:szCs w:val="26"/>
        </w:rPr>
        <w:t>должность, фамилия и инициалы должностного лица.</w:t>
      </w:r>
    </w:p>
    <w:p w14:paraId="75B1C9C7" w14:textId="0870B6C9" w:rsidR="003F3426" w:rsidRPr="00E5266B" w:rsidRDefault="003F3426" w:rsidP="003F3426">
      <w:pPr>
        <w:pStyle w:val="a4"/>
        <w:rPr>
          <w:sz w:val="26"/>
          <w:szCs w:val="26"/>
        </w:rPr>
      </w:pPr>
      <w:r w:rsidRPr="00E5266B">
        <w:rPr>
          <w:sz w:val="26"/>
          <w:szCs w:val="26"/>
        </w:rPr>
        <w:t xml:space="preserve">5. Сформировать </w:t>
      </w:r>
      <w:r w:rsidR="00D2225C" w:rsidRPr="004862F6">
        <w:rPr>
          <w:i/>
          <w:iCs/>
          <w:sz w:val="26"/>
          <w:szCs w:val="26"/>
        </w:rPr>
        <w:t>(назначить)</w:t>
      </w:r>
      <w:r w:rsidR="00D2225C">
        <w:rPr>
          <w:sz w:val="26"/>
          <w:szCs w:val="26"/>
        </w:rPr>
        <w:t xml:space="preserve"> </w:t>
      </w:r>
      <w:r w:rsidRPr="00E5266B">
        <w:rPr>
          <w:sz w:val="26"/>
          <w:szCs w:val="26"/>
        </w:rPr>
        <w:t>рабочую группу в составе:</w:t>
      </w:r>
    </w:p>
    <w:p w14:paraId="4096D9E5" w14:textId="77777777" w:rsidR="003F3426" w:rsidRPr="00E5266B" w:rsidRDefault="003F3426" w:rsidP="003F3426">
      <w:pPr>
        <w:pStyle w:val="a4"/>
        <w:rPr>
          <w:i/>
          <w:iCs/>
          <w:sz w:val="26"/>
          <w:szCs w:val="26"/>
        </w:rPr>
      </w:pPr>
      <w:r w:rsidRPr="00E5266B">
        <w:rPr>
          <w:sz w:val="26"/>
          <w:szCs w:val="26"/>
        </w:rPr>
        <w:t>руководитель рабочей группы:</w:t>
      </w:r>
      <w:r w:rsidRPr="00E5266B">
        <w:rPr>
          <w:i/>
          <w:iCs/>
          <w:sz w:val="26"/>
          <w:szCs w:val="26"/>
        </w:rPr>
        <w:t xml:space="preserve"> </w:t>
      </w:r>
    </w:p>
    <w:p w14:paraId="7631F0BE" w14:textId="77777777" w:rsidR="003F3426" w:rsidRPr="00E5266B" w:rsidRDefault="003F3426" w:rsidP="003F3426">
      <w:pPr>
        <w:pStyle w:val="a4"/>
        <w:rPr>
          <w:i/>
          <w:iCs/>
          <w:sz w:val="26"/>
          <w:szCs w:val="26"/>
        </w:rPr>
      </w:pPr>
      <w:r w:rsidRPr="00E5266B">
        <w:rPr>
          <w:i/>
          <w:iCs/>
          <w:sz w:val="26"/>
          <w:szCs w:val="26"/>
        </w:rPr>
        <w:t>должность, фамилия и инициалы руководителя рабочей группы;</w:t>
      </w:r>
    </w:p>
    <w:p w14:paraId="74ED9EF5" w14:textId="77777777" w:rsidR="003F3426" w:rsidRPr="00E5266B" w:rsidRDefault="003F3426" w:rsidP="003F3426">
      <w:pPr>
        <w:pStyle w:val="a4"/>
        <w:rPr>
          <w:i/>
          <w:iCs/>
          <w:sz w:val="26"/>
          <w:szCs w:val="26"/>
        </w:rPr>
      </w:pPr>
      <w:r w:rsidRPr="00E5266B">
        <w:rPr>
          <w:sz w:val="26"/>
          <w:szCs w:val="26"/>
        </w:rPr>
        <w:t>члены рабочей группы:</w:t>
      </w:r>
      <w:r w:rsidRPr="00E5266B">
        <w:rPr>
          <w:i/>
          <w:iCs/>
          <w:sz w:val="26"/>
          <w:szCs w:val="26"/>
        </w:rPr>
        <w:t xml:space="preserve"> </w:t>
      </w:r>
    </w:p>
    <w:p w14:paraId="5AF8199C" w14:textId="087DCC0F" w:rsidR="003F3426" w:rsidRPr="00E5266B" w:rsidRDefault="003F3426" w:rsidP="003F3426">
      <w:pPr>
        <w:pStyle w:val="a4"/>
        <w:rPr>
          <w:i/>
          <w:iCs/>
          <w:sz w:val="26"/>
          <w:szCs w:val="26"/>
        </w:rPr>
      </w:pPr>
      <w:r w:rsidRPr="00E5266B">
        <w:rPr>
          <w:i/>
          <w:iCs/>
          <w:sz w:val="26"/>
          <w:szCs w:val="26"/>
        </w:rPr>
        <w:t>должности, фамилии и инициалы членов рабочей группы, фамилии и инициалы специалистов, внешних экспертов, не являющих должностными лицами Палаты (в случае привлечения, включения в состав рабочей группы в установленном порядке).</w:t>
      </w:r>
    </w:p>
    <w:p w14:paraId="2B232A37" w14:textId="5FCD1067" w:rsidR="00732673" w:rsidRPr="00E5266B" w:rsidRDefault="00732673" w:rsidP="000A63B4">
      <w:pPr>
        <w:pStyle w:val="a4"/>
        <w:tabs>
          <w:tab w:val="left" w:pos="4074"/>
          <w:tab w:val="left" w:pos="4382"/>
        </w:tabs>
        <w:rPr>
          <w:rFonts w:ascii="Times New Roman" w:hAnsi="Times New Roman"/>
          <w:i/>
          <w:iCs/>
          <w:sz w:val="26"/>
          <w:szCs w:val="26"/>
        </w:rPr>
      </w:pPr>
      <w:r w:rsidRPr="00E5266B">
        <w:rPr>
          <w:rFonts w:ascii="Times New Roman" w:hAnsi="Times New Roman"/>
          <w:sz w:val="26"/>
          <w:szCs w:val="26"/>
        </w:rPr>
        <w:t>6. Установить срок</w:t>
      </w:r>
      <w:r w:rsidR="00971234" w:rsidRPr="00E5266B">
        <w:rPr>
          <w:rFonts w:ascii="Times New Roman" w:hAnsi="Times New Roman"/>
          <w:sz w:val="26"/>
          <w:szCs w:val="26"/>
        </w:rPr>
        <w:t>и</w:t>
      </w:r>
      <w:r w:rsidRPr="00E5266B">
        <w:rPr>
          <w:rFonts w:ascii="Times New Roman" w:hAnsi="Times New Roman"/>
          <w:sz w:val="26"/>
          <w:szCs w:val="26"/>
        </w:rPr>
        <w:t xml:space="preserve"> проведения </w:t>
      </w:r>
      <w:r w:rsidR="00EA2CAD">
        <w:rPr>
          <w:rFonts w:ascii="Times New Roman" w:hAnsi="Times New Roman"/>
          <w:sz w:val="26"/>
          <w:szCs w:val="26"/>
        </w:rPr>
        <w:t xml:space="preserve">экспертно-аналитического </w:t>
      </w:r>
      <w:r w:rsidRPr="00E5266B">
        <w:rPr>
          <w:rFonts w:ascii="Times New Roman" w:hAnsi="Times New Roman"/>
          <w:sz w:val="26"/>
          <w:szCs w:val="26"/>
        </w:rPr>
        <w:t>мероприятия: с ___. ___.20__</w:t>
      </w:r>
      <w:proofErr w:type="gramStart"/>
      <w:r w:rsidRPr="00E5266B">
        <w:rPr>
          <w:rFonts w:ascii="Times New Roman" w:hAnsi="Times New Roman"/>
          <w:sz w:val="26"/>
          <w:szCs w:val="26"/>
        </w:rPr>
        <w:t>_  по</w:t>
      </w:r>
      <w:proofErr w:type="gramEnd"/>
      <w:r w:rsidRPr="00E5266B">
        <w:rPr>
          <w:rFonts w:ascii="Times New Roman" w:hAnsi="Times New Roman"/>
          <w:sz w:val="26"/>
          <w:szCs w:val="26"/>
        </w:rPr>
        <w:t xml:space="preserve"> ___. ___.20___, в том числе срок</w:t>
      </w:r>
      <w:r w:rsidR="00971234" w:rsidRPr="00E5266B">
        <w:rPr>
          <w:rFonts w:ascii="Times New Roman" w:hAnsi="Times New Roman"/>
          <w:sz w:val="26"/>
          <w:szCs w:val="26"/>
        </w:rPr>
        <w:t>и</w:t>
      </w:r>
      <w:r w:rsidRPr="00E5266B">
        <w:rPr>
          <w:rFonts w:ascii="Times New Roman" w:hAnsi="Times New Roman"/>
          <w:sz w:val="26"/>
          <w:szCs w:val="26"/>
        </w:rPr>
        <w:t xml:space="preserve"> нахождения </w:t>
      </w:r>
      <w:r w:rsidR="003F3426" w:rsidRPr="00E5266B">
        <w:rPr>
          <w:rFonts w:ascii="Times New Roman" w:hAnsi="Times New Roman"/>
          <w:sz w:val="26"/>
          <w:szCs w:val="26"/>
        </w:rPr>
        <w:t xml:space="preserve">на объекте (объектах) </w:t>
      </w:r>
      <w:r w:rsidR="00EA2CAD">
        <w:rPr>
          <w:rFonts w:ascii="Times New Roman" w:hAnsi="Times New Roman"/>
          <w:sz w:val="26"/>
          <w:szCs w:val="26"/>
        </w:rPr>
        <w:t>экспертно-аналитического мероприятия</w:t>
      </w:r>
      <w:r w:rsidR="003F3426" w:rsidRPr="00E5266B">
        <w:rPr>
          <w:rFonts w:ascii="Times New Roman" w:hAnsi="Times New Roman"/>
          <w:sz w:val="26"/>
          <w:szCs w:val="26"/>
        </w:rPr>
        <w:t xml:space="preserve"> </w:t>
      </w:r>
      <w:r w:rsidRPr="00E5266B">
        <w:rPr>
          <w:rFonts w:ascii="Times New Roman" w:hAnsi="Times New Roman"/>
          <w:i/>
          <w:iCs/>
          <w:sz w:val="26"/>
          <w:szCs w:val="26"/>
        </w:rPr>
        <w:t>(сроки приводятся с учетом установленных Регламентом, стандартами деятельности Палаты требований</w:t>
      </w:r>
      <w:r w:rsidR="006427FA" w:rsidRPr="00E5266B">
        <w:rPr>
          <w:rFonts w:ascii="Times New Roman" w:hAnsi="Times New Roman"/>
          <w:i/>
          <w:iCs/>
          <w:sz w:val="26"/>
          <w:szCs w:val="26"/>
        </w:rPr>
        <w:t>,</w:t>
      </w:r>
      <w:r w:rsidRPr="00E5266B">
        <w:rPr>
          <w:rFonts w:ascii="Times New Roman" w:hAnsi="Times New Roman"/>
          <w:sz w:val="26"/>
          <w:szCs w:val="26"/>
        </w:rPr>
        <w:t xml:space="preserve"> </w:t>
      </w:r>
      <w:r w:rsidR="003F3426" w:rsidRPr="00E5266B">
        <w:rPr>
          <w:rFonts w:ascii="Times New Roman" w:hAnsi="Times New Roman"/>
          <w:i/>
          <w:iCs/>
          <w:sz w:val="26"/>
          <w:szCs w:val="26"/>
        </w:rPr>
        <w:t>по каждому объекту раздельно).</w:t>
      </w:r>
    </w:p>
    <w:p w14:paraId="7F174D27" w14:textId="58FB2C4A" w:rsidR="00732673" w:rsidRPr="00E5266B" w:rsidRDefault="00732673" w:rsidP="00732673">
      <w:pPr>
        <w:pStyle w:val="a4"/>
        <w:rPr>
          <w:rFonts w:ascii="Times New Roman" w:hAnsi="Times New Roman"/>
          <w:sz w:val="26"/>
          <w:szCs w:val="26"/>
        </w:rPr>
      </w:pPr>
      <w:r w:rsidRPr="00E5266B">
        <w:rPr>
          <w:rFonts w:ascii="Times New Roman" w:hAnsi="Times New Roman"/>
          <w:sz w:val="26"/>
          <w:szCs w:val="26"/>
        </w:rPr>
        <w:t xml:space="preserve">7. Руководителю </w:t>
      </w:r>
      <w:r w:rsidR="00EA2CAD">
        <w:rPr>
          <w:rFonts w:ascii="Times New Roman" w:hAnsi="Times New Roman"/>
          <w:sz w:val="26"/>
          <w:szCs w:val="26"/>
        </w:rPr>
        <w:t xml:space="preserve">экспертно-аналитического </w:t>
      </w:r>
      <w:r w:rsidRPr="00E5266B">
        <w:rPr>
          <w:rFonts w:ascii="Times New Roman" w:hAnsi="Times New Roman"/>
          <w:sz w:val="26"/>
          <w:szCs w:val="26"/>
        </w:rPr>
        <w:t>мероприятия представить председателю Контрольно-счетной палаты Республики Хакасия:</w:t>
      </w:r>
    </w:p>
    <w:p w14:paraId="3BF7D4D1" w14:textId="4F5628A5" w:rsidR="00732673" w:rsidRPr="00E5266B" w:rsidRDefault="006427FA" w:rsidP="00732673">
      <w:pPr>
        <w:pStyle w:val="a4"/>
        <w:rPr>
          <w:rFonts w:ascii="Times New Roman" w:hAnsi="Times New Roman"/>
          <w:sz w:val="26"/>
          <w:szCs w:val="26"/>
        </w:rPr>
      </w:pPr>
      <w:r w:rsidRPr="00E5266B">
        <w:rPr>
          <w:rFonts w:ascii="Times New Roman" w:hAnsi="Times New Roman"/>
          <w:sz w:val="26"/>
          <w:szCs w:val="26"/>
        </w:rPr>
        <w:t xml:space="preserve">на утверждение проект программы </w:t>
      </w:r>
      <w:r w:rsidR="00EA2CAD">
        <w:rPr>
          <w:rFonts w:ascii="Times New Roman" w:hAnsi="Times New Roman"/>
          <w:sz w:val="26"/>
          <w:szCs w:val="26"/>
        </w:rPr>
        <w:t>экспертно-аналитического</w:t>
      </w:r>
      <w:r w:rsidR="00321B2D">
        <w:rPr>
          <w:rFonts w:ascii="Times New Roman" w:hAnsi="Times New Roman"/>
          <w:sz w:val="26"/>
          <w:szCs w:val="26"/>
        </w:rPr>
        <w:t xml:space="preserve"> </w:t>
      </w:r>
      <w:r w:rsidRPr="00E5266B">
        <w:rPr>
          <w:rFonts w:ascii="Times New Roman" w:hAnsi="Times New Roman"/>
          <w:sz w:val="26"/>
          <w:szCs w:val="26"/>
        </w:rPr>
        <w:t>мероприятия –                            до ___</w:t>
      </w:r>
      <w:proofErr w:type="gramStart"/>
      <w:r w:rsidRPr="00E5266B">
        <w:rPr>
          <w:rFonts w:ascii="Times New Roman" w:hAnsi="Times New Roman"/>
          <w:sz w:val="26"/>
          <w:szCs w:val="26"/>
        </w:rPr>
        <w:t>_._</w:t>
      </w:r>
      <w:proofErr w:type="gramEnd"/>
      <w:r w:rsidRPr="00E5266B">
        <w:rPr>
          <w:rFonts w:ascii="Times New Roman" w:hAnsi="Times New Roman"/>
          <w:sz w:val="26"/>
          <w:szCs w:val="26"/>
        </w:rPr>
        <w:t>___.20___</w:t>
      </w:r>
      <w:r w:rsidR="00732673" w:rsidRPr="00E5266B">
        <w:rPr>
          <w:rFonts w:ascii="Times New Roman" w:hAnsi="Times New Roman"/>
          <w:sz w:val="26"/>
          <w:szCs w:val="26"/>
        </w:rPr>
        <w:t xml:space="preserve">; </w:t>
      </w:r>
    </w:p>
    <w:p w14:paraId="2DAC3550" w14:textId="0C109637" w:rsidR="00732673" w:rsidRPr="00E5266B" w:rsidRDefault="006427FA" w:rsidP="00732673">
      <w:pPr>
        <w:pStyle w:val="a4"/>
        <w:rPr>
          <w:rFonts w:ascii="Times New Roman" w:hAnsi="Times New Roman"/>
          <w:sz w:val="26"/>
          <w:szCs w:val="26"/>
        </w:rPr>
      </w:pPr>
      <w:r w:rsidRPr="00E5266B">
        <w:rPr>
          <w:rFonts w:ascii="Times New Roman" w:hAnsi="Times New Roman"/>
          <w:sz w:val="26"/>
          <w:szCs w:val="26"/>
        </w:rPr>
        <w:t>на рассмотрение</w:t>
      </w:r>
      <w:r w:rsidRPr="00E5266B">
        <w:rPr>
          <w:rFonts w:ascii="Times New Roman" w:hAnsi="Times New Roman"/>
          <w:i/>
          <w:iCs/>
          <w:sz w:val="26"/>
          <w:szCs w:val="26"/>
        </w:rPr>
        <w:t xml:space="preserve"> </w:t>
      </w:r>
      <w:r w:rsidRPr="00E5266B">
        <w:rPr>
          <w:rFonts w:ascii="Times New Roman" w:hAnsi="Times New Roman"/>
          <w:sz w:val="26"/>
          <w:szCs w:val="26"/>
        </w:rPr>
        <w:t>проект</w:t>
      </w:r>
      <w:r w:rsidRPr="00E5266B">
        <w:rPr>
          <w:rFonts w:ascii="Times New Roman" w:hAnsi="Times New Roman"/>
          <w:i/>
          <w:iCs/>
          <w:sz w:val="26"/>
          <w:szCs w:val="26"/>
        </w:rPr>
        <w:t xml:space="preserve"> </w:t>
      </w:r>
      <w:r w:rsidRPr="00E5266B">
        <w:rPr>
          <w:rFonts w:ascii="Times New Roman" w:hAnsi="Times New Roman"/>
          <w:sz w:val="26"/>
          <w:szCs w:val="26"/>
        </w:rPr>
        <w:t>отчета</w:t>
      </w:r>
      <w:r w:rsidR="00321B2D">
        <w:rPr>
          <w:rFonts w:ascii="Times New Roman" w:hAnsi="Times New Roman"/>
          <w:sz w:val="26"/>
          <w:szCs w:val="26"/>
        </w:rPr>
        <w:t xml:space="preserve"> (заключения)</w:t>
      </w:r>
      <w:r w:rsidRPr="00E5266B">
        <w:rPr>
          <w:rFonts w:ascii="Times New Roman" w:hAnsi="Times New Roman"/>
          <w:sz w:val="26"/>
          <w:szCs w:val="26"/>
        </w:rPr>
        <w:t xml:space="preserve"> о результатах </w:t>
      </w:r>
      <w:r w:rsidR="00EA2CAD">
        <w:rPr>
          <w:rFonts w:ascii="Times New Roman" w:hAnsi="Times New Roman"/>
          <w:sz w:val="26"/>
          <w:szCs w:val="26"/>
        </w:rPr>
        <w:t>экспертно-аналитического</w:t>
      </w:r>
      <w:r w:rsidR="00321B2D">
        <w:rPr>
          <w:rFonts w:ascii="Times New Roman" w:hAnsi="Times New Roman"/>
          <w:sz w:val="26"/>
          <w:szCs w:val="26"/>
        </w:rPr>
        <w:t xml:space="preserve"> </w:t>
      </w:r>
      <w:r w:rsidRPr="00E5266B">
        <w:rPr>
          <w:rFonts w:ascii="Times New Roman" w:hAnsi="Times New Roman"/>
          <w:sz w:val="26"/>
          <w:szCs w:val="26"/>
        </w:rPr>
        <w:t>мероприятия - до</w:t>
      </w:r>
      <w:r w:rsidR="00732673" w:rsidRPr="00E5266B">
        <w:rPr>
          <w:rFonts w:ascii="Times New Roman" w:hAnsi="Times New Roman"/>
          <w:sz w:val="26"/>
          <w:szCs w:val="26"/>
        </w:rPr>
        <w:t>___. ___.20___</w:t>
      </w:r>
      <w:r w:rsidRPr="00E5266B">
        <w:rPr>
          <w:rFonts w:ascii="Times New Roman" w:hAnsi="Times New Roman"/>
          <w:sz w:val="26"/>
          <w:szCs w:val="26"/>
        </w:rPr>
        <w:t>.</w:t>
      </w:r>
      <w:r w:rsidR="00732673" w:rsidRPr="00E5266B">
        <w:rPr>
          <w:rFonts w:ascii="Times New Roman" w:hAnsi="Times New Roman"/>
          <w:sz w:val="26"/>
          <w:szCs w:val="26"/>
        </w:rPr>
        <w:t xml:space="preserve"> </w:t>
      </w:r>
    </w:p>
    <w:p w14:paraId="048C3FD1" w14:textId="77777777" w:rsidR="00321B2D" w:rsidRDefault="00321B2D" w:rsidP="00971234">
      <w:pPr>
        <w:pStyle w:val="a4"/>
        <w:rPr>
          <w:rFonts w:ascii="Times New Roman" w:hAnsi="Times New Roman"/>
          <w:sz w:val="26"/>
          <w:szCs w:val="26"/>
        </w:rPr>
      </w:pPr>
    </w:p>
    <w:p w14:paraId="1E987EB1" w14:textId="77777777" w:rsidR="00321B2D" w:rsidRDefault="00321B2D" w:rsidP="00971234">
      <w:pPr>
        <w:pStyle w:val="a4"/>
        <w:rPr>
          <w:rFonts w:ascii="Times New Roman" w:hAnsi="Times New Roman"/>
          <w:sz w:val="26"/>
          <w:szCs w:val="26"/>
        </w:rPr>
      </w:pPr>
    </w:p>
    <w:p w14:paraId="45D3E9A8" w14:textId="1378DBE4" w:rsidR="00EC140D" w:rsidRPr="00971234" w:rsidRDefault="00732673" w:rsidP="00971234">
      <w:pPr>
        <w:pStyle w:val="a4"/>
        <w:rPr>
          <w:rFonts w:ascii="Times New Roman" w:hAnsi="Times New Roman"/>
          <w:i/>
          <w:iCs/>
          <w:sz w:val="26"/>
          <w:szCs w:val="26"/>
        </w:rPr>
      </w:pPr>
      <w:r w:rsidRPr="00E5266B">
        <w:rPr>
          <w:rFonts w:ascii="Times New Roman" w:hAnsi="Times New Roman"/>
          <w:sz w:val="26"/>
          <w:szCs w:val="26"/>
        </w:rPr>
        <w:t>8. Возложить контроль за выполнением распоряжения</w:t>
      </w:r>
      <w:r w:rsidR="006427FA" w:rsidRPr="00E5266B">
        <w:rPr>
          <w:rFonts w:ascii="Times New Roman" w:hAnsi="Times New Roman"/>
          <w:sz w:val="26"/>
          <w:szCs w:val="26"/>
        </w:rPr>
        <w:t xml:space="preserve"> и </w:t>
      </w:r>
      <w:r w:rsidRPr="00E5266B">
        <w:rPr>
          <w:rFonts w:ascii="Times New Roman" w:hAnsi="Times New Roman"/>
          <w:sz w:val="26"/>
          <w:szCs w:val="26"/>
        </w:rPr>
        <w:t xml:space="preserve">ходом проведения </w:t>
      </w:r>
      <w:r w:rsidR="00EA2CAD">
        <w:rPr>
          <w:rFonts w:ascii="Times New Roman" w:hAnsi="Times New Roman"/>
          <w:sz w:val="26"/>
          <w:szCs w:val="26"/>
        </w:rPr>
        <w:t>экспертно-аналитического</w:t>
      </w:r>
      <w:r w:rsidR="00321B2D">
        <w:rPr>
          <w:rFonts w:ascii="Times New Roman" w:hAnsi="Times New Roman"/>
          <w:sz w:val="26"/>
          <w:szCs w:val="26"/>
        </w:rPr>
        <w:t xml:space="preserve"> </w:t>
      </w:r>
      <w:r w:rsidRPr="00E5266B">
        <w:rPr>
          <w:rFonts w:ascii="Times New Roman" w:hAnsi="Times New Roman"/>
          <w:sz w:val="26"/>
          <w:szCs w:val="26"/>
        </w:rPr>
        <w:t xml:space="preserve">мероприятия на </w:t>
      </w:r>
      <w:r w:rsidRPr="00E5266B">
        <w:rPr>
          <w:rFonts w:ascii="Times New Roman" w:hAnsi="Times New Roman"/>
          <w:i/>
          <w:iCs/>
          <w:sz w:val="26"/>
          <w:szCs w:val="26"/>
        </w:rPr>
        <w:t>(должность, фамилия, имя, отчество).</w:t>
      </w:r>
      <w:r w:rsidRPr="00612704">
        <w:rPr>
          <w:rFonts w:ascii="Times New Roman" w:hAnsi="Times New Roman"/>
          <w:i/>
          <w:iCs/>
          <w:sz w:val="26"/>
          <w:szCs w:val="26"/>
        </w:rPr>
        <w:t xml:space="preserve"> </w:t>
      </w:r>
    </w:p>
    <w:p w14:paraId="2A0DBF2F" w14:textId="5B40FD01" w:rsidR="00971234" w:rsidRDefault="00971234" w:rsidP="00971234">
      <w:pPr>
        <w:keepNext/>
        <w:widowControl w:val="0"/>
        <w:overflowPunct w:val="0"/>
        <w:autoSpaceDE w:val="0"/>
        <w:autoSpaceDN w:val="0"/>
        <w:adjustRightInd w:val="0"/>
        <w:jc w:val="both"/>
        <w:textAlignment w:val="baseline"/>
        <w:outlineLvl w:val="3"/>
        <w:rPr>
          <w:rFonts w:ascii="Times New Roman CYR" w:hAnsi="Times New Roman CYR"/>
          <w:bCs/>
          <w:sz w:val="26"/>
          <w:szCs w:val="26"/>
        </w:rPr>
      </w:pPr>
    </w:p>
    <w:p w14:paraId="6736EBBF" w14:textId="77777777" w:rsidR="00321B2D" w:rsidRDefault="00321B2D" w:rsidP="00971234">
      <w:pPr>
        <w:keepNext/>
        <w:widowControl w:val="0"/>
        <w:overflowPunct w:val="0"/>
        <w:autoSpaceDE w:val="0"/>
        <w:autoSpaceDN w:val="0"/>
        <w:adjustRightInd w:val="0"/>
        <w:jc w:val="both"/>
        <w:textAlignment w:val="baseline"/>
        <w:outlineLvl w:val="3"/>
        <w:rPr>
          <w:rFonts w:ascii="Times New Roman CYR" w:hAnsi="Times New Roman CYR"/>
          <w:bCs/>
          <w:sz w:val="26"/>
          <w:szCs w:val="26"/>
        </w:rPr>
      </w:pPr>
    </w:p>
    <w:p w14:paraId="2E19A318" w14:textId="609E0AB6" w:rsidR="00971234" w:rsidRPr="006B65FE" w:rsidRDefault="00971234" w:rsidP="00971234">
      <w:pPr>
        <w:keepNext/>
        <w:widowControl w:val="0"/>
        <w:overflowPunct w:val="0"/>
        <w:autoSpaceDE w:val="0"/>
        <w:autoSpaceDN w:val="0"/>
        <w:adjustRightInd w:val="0"/>
        <w:jc w:val="both"/>
        <w:textAlignment w:val="baseline"/>
        <w:outlineLvl w:val="3"/>
        <w:rPr>
          <w:rFonts w:ascii="Times New Roman CYR" w:eastAsia="Calibri" w:hAnsi="Times New Roman CYR"/>
          <w:bCs/>
          <w:sz w:val="26"/>
          <w:szCs w:val="26"/>
          <w:lang w:eastAsia="en-US"/>
        </w:rPr>
      </w:pPr>
      <w:r w:rsidRPr="006B65FE">
        <w:rPr>
          <w:rFonts w:ascii="Times New Roman CYR" w:hAnsi="Times New Roman CYR"/>
          <w:bCs/>
          <w:sz w:val="26"/>
          <w:szCs w:val="26"/>
        </w:rPr>
        <w:t xml:space="preserve">Председатель </w:t>
      </w:r>
      <w:r w:rsidRPr="006B65FE">
        <w:rPr>
          <w:rFonts w:ascii="Times New Roman CYR" w:eastAsia="Calibri" w:hAnsi="Times New Roman CYR"/>
          <w:bCs/>
          <w:sz w:val="26"/>
          <w:szCs w:val="26"/>
          <w:lang w:eastAsia="en-US"/>
        </w:rPr>
        <w:t xml:space="preserve">Контрольно-счетной </w:t>
      </w:r>
    </w:p>
    <w:p w14:paraId="2892AD15" w14:textId="77777777" w:rsidR="00971234" w:rsidRPr="006B65FE" w:rsidRDefault="00971234" w:rsidP="00971234">
      <w:pPr>
        <w:keepNext/>
        <w:widowControl w:val="0"/>
        <w:overflowPunct w:val="0"/>
        <w:autoSpaceDE w:val="0"/>
        <w:autoSpaceDN w:val="0"/>
        <w:adjustRightInd w:val="0"/>
        <w:jc w:val="both"/>
        <w:textAlignment w:val="baseline"/>
        <w:outlineLvl w:val="3"/>
        <w:rPr>
          <w:rFonts w:ascii="Times New Roman CYR" w:hAnsi="Times New Roman CYR"/>
          <w:bCs/>
          <w:sz w:val="28"/>
          <w:szCs w:val="20"/>
        </w:rPr>
      </w:pPr>
      <w:r w:rsidRPr="006B65FE">
        <w:rPr>
          <w:rFonts w:ascii="Times New Roman CYR" w:eastAsia="Calibri" w:hAnsi="Times New Roman CYR"/>
          <w:bCs/>
          <w:sz w:val="26"/>
          <w:szCs w:val="26"/>
          <w:lang w:eastAsia="en-US"/>
        </w:rPr>
        <w:t xml:space="preserve">палаты Республики Хакасия                    </w:t>
      </w:r>
      <w:r w:rsidRPr="006B65FE">
        <w:rPr>
          <w:rFonts w:ascii="Times New Roman CYR" w:hAnsi="Times New Roman CYR"/>
          <w:bCs/>
          <w:sz w:val="28"/>
          <w:szCs w:val="20"/>
        </w:rPr>
        <w:t xml:space="preserve">  ______________   ________________   </w:t>
      </w:r>
    </w:p>
    <w:p w14:paraId="1E06BE8C" w14:textId="0BE764B8" w:rsidR="00971234" w:rsidRPr="00E44E38" w:rsidRDefault="00971234" w:rsidP="00971234">
      <w:pPr>
        <w:spacing w:after="160" w:line="259" w:lineRule="auto"/>
        <w:jc w:val="both"/>
        <w:rPr>
          <w:rFonts w:ascii="Times New Roman CYR" w:eastAsia="Calibri" w:hAnsi="Times New Roman CYR"/>
          <w:i/>
          <w:iCs/>
          <w:sz w:val="20"/>
          <w:szCs w:val="20"/>
          <w:lang w:eastAsia="en-US"/>
        </w:rPr>
      </w:pPr>
      <w:r w:rsidRPr="006B65FE">
        <w:rPr>
          <w:rFonts w:ascii="Times New Roman CYR" w:eastAsia="Calibri" w:hAnsi="Times New Roman CYR"/>
          <w:bCs/>
          <w:i/>
          <w:iCs/>
          <w:sz w:val="20"/>
          <w:szCs w:val="20"/>
          <w:lang w:eastAsia="en-US"/>
        </w:rPr>
        <w:t xml:space="preserve">                                                                                                          </w:t>
      </w:r>
      <w:r w:rsidRPr="00E44E38">
        <w:rPr>
          <w:rFonts w:ascii="Times New Roman CYR" w:eastAsia="Calibri" w:hAnsi="Times New Roman CYR"/>
          <w:i/>
          <w:iCs/>
          <w:sz w:val="20"/>
          <w:szCs w:val="20"/>
          <w:lang w:eastAsia="en-US"/>
        </w:rPr>
        <w:t>(</w:t>
      </w:r>
      <w:proofErr w:type="gramStart"/>
      <w:r w:rsidRPr="00E44E38">
        <w:rPr>
          <w:rFonts w:ascii="Times New Roman CYR" w:eastAsia="Calibri" w:hAnsi="Times New Roman CYR"/>
          <w:i/>
          <w:iCs/>
          <w:sz w:val="20"/>
          <w:szCs w:val="20"/>
          <w:lang w:eastAsia="en-US"/>
        </w:rPr>
        <w:t xml:space="preserve">подпись)   </w:t>
      </w:r>
      <w:proofErr w:type="gramEnd"/>
      <w:r w:rsidRPr="00E44E38">
        <w:rPr>
          <w:rFonts w:ascii="Times New Roman CYR" w:eastAsia="Calibri" w:hAnsi="Times New Roman CYR"/>
          <w:i/>
          <w:iCs/>
          <w:sz w:val="20"/>
          <w:szCs w:val="20"/>
          <w:lang w:eastAsia="en-US"/>
        </w:rPr>
        <w:t xml:space="preserve">            (</w:t>
      </w:r>
      <w:r w:rsidRPr="00E44E38">
        <w:rPr>
          <w:rFonts w:ascii="Times New Roman CYR" w:eastAsia="Calibri" w:hAnsi="Times New Roman CYR"/>
          <w:i/>
          <w:iCs/>
          <w:sz w:val="22"/>
          <w:szCs w:val="22"/>
          <w:lang w:eastAsia="en-US"/>
        </w:rPr>
        <w:t>расшифровка подписи</w:t>
      </w:r>
      <w:r w:rsidRPr="00E44E38">
        <w:rPr>
          <w:rFonts w:ascii="Times New Roman CYR" w:eastAsia="Calibri" w:hAnsi="Times New Roman CYR"/>
          <w:i/>
          <w:iCs/>
          <w:sz w:val="20"/>
          <w:szCs w:val="20"/>
          <w:lang w:eastAsia="en-US"/>
        </w:rPr>
        <w:t>)</w:t>
      </w:r>
    </w:p>
    <w:sectPr w:rsidR="00971234" w:rsidRPr="00E44E38" w:rsidSect="008C1041">
      <w:pgSz w:w="11906" w:h="16838"/>
      <w:pgMar w:top="993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4F26A5" w14:textId="77777777" w:rsidR="00C574A6" w:rsidRDefault="00C574A6" w:rsidP="00551922">
      <w:r>
        <w:separator/>
      </w:r>
    </w:p>
  </w:endnote>
  <w:endnote w:type="continuationSeparator" w:id="0">
    <w:p w14:paraId="64731B27" w14:textId="77777777" w:rsidR="00C574A6" w:rsidRDefault="00C574A6" w:rsidP="005519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C6CA2C" w14:textId="77777777" w:rsidR="00C574A6" w:rsidRDefault="00C574A6" w:rsidP="00551922">
      <w:r>
        <w:separator/>
      </w:r>
    </w:p>
  </w:footnote>
  <w:footnote w:type="continuationSeparator" w:id="0">
    <w:p w14:paraId="73DF78CD" w14:textId="77777777" w:rsidR="00C574A6" w:rsidRDefault="00C574A6" w:rsidP="0055192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6987"/>
    <w:rsid w:val="000013A4"/>
    <w:rsid w:val="0006148E"/>
    <w:rsid w:val="00070C1B"/>
    <w:rsid w:val="000A63B4"/>
    <w:rsid w:val="000D78E7"/>
    <w:rsid w:val="0014203C"/>
    <w:rsid w:val="002561FF"/>
    <w:rsid w:val="002B46CC"/>
    <w:rsid w:val="002D7B00"/>
    <w:rsid w:val="00321B2D"/>
    <w:rsid w:val="00357C57"/>
    <w:rsid w:val="003D4B5D"/>
    <w:rsid w:val="003F3426"/>
    <w:rsid w:val="00484442"/>
    <w:rsid w:val="004862F6"/>
    <w:rsid w:val="00504368"/>
    <w:rsid w:val="00543A13"/>
    <w:rsid w:val="00551922"/>
    <w:rsid w:val="00571C58"/>
    <w:rsid w:val="00576C26"/>
    <w:rsid w:val="005971BB"/>
    <w:rsid w:val="005A203A"/>
    <w:rsid w:val="005B73B5"/>
    <w:rsid w:val="00612704"/>
    <w:rsid w:val="006427FA"/>
    <w:rsid w:val="006B65FE"/>
    <w:rsid w:val="006D138E"/>
    <w:rsid w:val="006E03D0"/>
    <w:rsid w:val="006E7DD8"/>
    <w:rsid w:val="00732673"/>
    <w:rsid w:val="00752BEE"/>
    <w:rsid w:val="007813D5"/>
    <w:rsid w:val="007943C5"/>
    <w:rsid w:val="00863D34"/>
    <w:rsid w:val="008C1041"/>
    <w:rsid w:val="00971234"/>
    <w:rsid w:val="00B000A5"/>
    <w:rsid w:val="00B052EC"/>
    <w:rsid w:val="00B16987"/>
    <w:rsid w:val="00BB555D"/>
    <w:rsid w:val="00C45C91"/>
    <w:rsid w:val="00C574A6"/>
    <w:rsid w:val="00CA325F"/>
    <w:rsid w:val="00D11509"/>
    <w:rsid w:val="00D2225C"/>
    <w:rsid w:val="00E125E0"/>
    <w:rsid w:val="00E5266B"/>
    <w:rsid w:val="00E70784"/>
    <w:rsid w:val="00EA2CAD"/>
    <w:rsid w:val="00EC140D"/>
    <w:rsid w:val="00ED31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0FA8E5"/>
  <w15:chartTrackingRefBased/>
  <w15:docId w15:val="{01554C4D-7627-4E08-933F-07FE482B25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71234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B16987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kern w:val="0"/>
      <w:sz w:val="20"/>
      <w:szCs w:val="20"/>
      <w:lang w:eastAsia="ru-RU"/>
      <w14:ligatures w14:val="none"/>
    </w:rPr>
  </w:style>
  <w:style w:type="character" w:styleId="a3">
    <w:name w:val="footnote reference"/>
    <w:uiPriority w:val="99"/>
    <w:semiHidden/>
    <w:rsid w:val="00551922"/>
    <w:rPr>
      <w:sz w:val="20"/>
      <w:vertAlign w:val="superscript"/>
    </w:rPr>
  </w:style>
  <w:style w:type="paragraph" w:styleId="3">
    <w:name w:val="Body Text Indent 3"/>
    <w:basedOn w:val="a"/>
    <w:link w:val="30"/>
    <w:semiHidden/>
    <w:rsid w:val="00551922"/>
    <w:pPr>
      <w:widowControl w:val="0"/>
      <w:overflowPunct w:val="0"/>
      <w:autoSpaceDE w:val="0"/>
      <w:autoSpaceDN w:val="0"/>
      <w:adjustRightInd w:val="0"/>
      <w:ind w:firstLine="709"/>
      <w:jc w:val="center"/>
      <w:textAlignment w:val="baseline"/>
    </w:pPr>
    <w:rPr>
      <w:rFonts w:ascii="Times New Roman CYR" w:hAnsi="Times New Roman CYR"/>
      <w:b/>
      <w:sz w:val="28"/>
      <w:szCs w:val="20"/>
    </w:rPr>
  </w:style>
  <w:style w:type="character" w:customStyle="1" w:styleId="30">
    <w:name w:val="Основной текст с отступом 3 Знак"/>
    <w:basedOn w:val="a0"/>
    <w:link w:val="3"/>
    <w:semiHidden/>
    <w:rsid w:val="00551922"/>
    <w:rPr>
      <w:rFonts w:ascii="Times New Roman CYR" w:eastAsia="Times New Roman" w:hAnsi="Times New Roman CYR" w:cs="Times New Roman"/>
      <w:b/>
      <w:kern w:val="0"/>
      <w:sz w:val="28"/>
      <w:szCs w:val="20"/>
      <w:lang w:eastAsia="ru-RU"/>
      <w14:ligatures w14:val="none"/>
    </w:rPr>
  </w:style>
  <w:style w:type="paragraph" w:styleId="a4">
    <w:name w:val="footnote text"/>
    <w:basedOn w:val="a"/>
    <w:link w:val="a5"/>
    <w:uiPriority w:val="99"/>
    <w:semiHidden/>
    <w:rsid w:val="00551922"/>
    <w:pPr>
      <w:widowControl w:val="0"/>
      <w:overflowPunct w:val="0"/>
      <w:autoSpaceDE w:val="0"/>
      <w:autoSpaceDN w:val="0"/>
      <w:adjustRightInd w:val="0"/>
      <w:ind w:firstLine="709"/>
      <w:jc w:val="both"/>
      <w:textAlignment w:val="baseline"/>
    </w:pPr>
    <w:rPr>
      <w:rFonts w:ascii="Times New Roman CYR" w:hAnsi="Times New Roman CYR"/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551922"/>
    <w:rPr>
      <w:rFonts w:ascii="Times New Roman CYR" w:eastAsia="Times New Roman" w:hAnsi="Times New Roman CYR" w:cs="Times New Roman"/>
      <w:kern w:val="0"/>
      <w:sz w:val="20"/>
      <w:szCs w:val="20"/>
      <w:lang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462</Words>
  <Characters>2639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Казакова О.Б.</dc:creator>
  <cp:keywords/>
  <dc:description/>
  <cp:lastModifiedBy>Ряшенцева Е.Г.</cp:lastModifiedBy>
  <cp:revision>8</cp:revision>
  <cp:lastPrinted>2024-01-15T03:49:00Z</cp:lastPrinted>
  <dcterms:created xsi:type="dcterms:W3CDTF">2023-12-24T15:07:00Z</dcterms:created>
  <dcterms:modified xsi:type="dcterms:W3CDTF">2024-01-15T03:50:00Z</dcterms:modified>
</cp:coreProperties>
</file>